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8C38" w14:textId="77777777" w:rsidR="00084ADD" w:rsidRDefault="00084ADD">
      <w:pPr>
        <w:rPr>
          <w:lang w:val="en-US"/>
        </w:rPr>
      </w:pPr>
    </w:p>
    <w:p w14:paraId="5521DFEE" w14:textId="0ED1CEBC" w:rsidR="00817331" w:rsidRDefault="00084ADD" w:rsidP="00084ADD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APPLICATION FORM</w:t>
      </w:r>
    </w:p>
    <w:p w14:paraId="78553D05" w14:textId="7912EC3D" w:rsidR="00BB0179" w:rsidRPr="00BB0179" w:rsidRDefault="00BB0179" w:rsidP="00084ADD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Endoscopic</w:t>
      </w:r>
      <w:r w:rsidRPr="00BB0179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Submucosal</w:t>
      </w:r>
      <w:r w:rsidRPr="00BB0179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Dissection</w:t>
      </w:r>
      <w:r w:rsidRPr="00BB0179">
        <w:rPr>
          <w:b/>
          <w:bCs/>
          <w:lang w:val="en-US"/>
        </w:rPr>
        <w:t xml:space="preserve"> (</w:t>
      </w:r>
      <w:r>
        <w:rPr>
          <w:b/>
          <w:bCs/>
          <w:lang w:val="en-US"/>
        </w:rPr>
        <w:t>ESD</w:t>
      </w:r>
      <w:r w:rsidRPr="00BB0179">
        <w:rPr>
          <w:b/>
          <w:bCs/>
          <w:lang w:val="en-US"/>
        </w:rPr>
        <w:t xml:space="preserve">), &amp; </w:t>
      </w:r>
      <w:r>
        <w:rPr>
          <w:b/>
          <w:bCs/>
          <w:lang w:val="en-US"/>
        </w:rPr>
        <w:t>Endoscopic</w:t>
      </w:r>
      <w:r w:rsidRPr="00BB0179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Ultrasound</w:t>
      </w:r>
      <w:r w:rsidRPr="00BB0179">
        <w:rPr>
          <w:b/>
          <w:bCs/>
          <w:lang w:val="en-US"/>
        </w:rPr>
        <w:t xml:space="preserve"> (</w:t>
      </w:r>
      <w:r>
        <w:rPr>
          <w:b/>
          <w:bCs/>
          <w:lang w:val="en-US"/>
        </w:rPr>
        <w:t>EUS</w:t>
      </w:r>
      <w:r w:rsidRPr="00BB0179">
        <w:rPr>
          <w:b/>
          <w:bCs/>
          <w:lang w:val="en-US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51"/>
        <w:gridCol w:w="4151"/>
      </w:tblGrid>
      <w:tr w:rsidR="00084ADD" w:rsidRPr="00084ADD" w14:paraId="44A1C59A" w14:textId="77777777" w:rsidTr="00084ADD">
        <w:tc>
          <w:tcPr>
            <w:tcW w:w="4151" w:type="dxa"/>
          </w:tcPr>
          <w:p w14:paraId="5120900B" w14:textId="1B5BF862" w:rsidR="00084ADD" w:rsidRPr="00084ADD" w:rsidRDefault="00084ADD" w:rsidP="00F07207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Full name</w:t>
            </w:r>
          </w:p>
        </w:tc>
        <w:tc>
          <w:tcPr>
            <w:tcW w:w="4151" w:type="dxa"/>
          </w:tcPr>
          <w:p w14:paraId="6942D993" w14:textId="77777777" w:rsidR="00084ADD" w:rsidRPr="00084ADD" w:rsidRDefault="00084ADD" w:rsidP="00F07207">
            <w:pPr>
              <w:spacing w:line="480" w:lineRule="auto"/>
              <w:jc w:val="both"/>
              <w:rPr>
                <w:b/>
                <w:bCs/>
                <w:lang w:val="en-US"/>
              </w:rPr>
            </w:pPr>
          </w:p>
        </w:tc>
      </w:tr>
      <w:tr w:rsidR="00084ADD" w:rsidRPr="00084ADD" w14:paraId="22053F79" w14:textId="77777777" w:rsidTr="00084ADD">
        <w:tc>
          <w:tcPr>
            <w:tcW w:w="4151" w:type="dxa"/>
          </w:tcPr>
          <w:p w14:paraId="1C5F0760" w14:textId="646963F9" w:rsidR="00084ADD" w:rsidRDefault="00084ADD" w:rsidP="00F07207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Nationality</w:t>
            </w:r>
          </w:p>
        </w:tc>
        <w:tc>
          <w:tcPr>
            <w:tcW w:w="4151" w:type="dxa"/>
          </w:tcPr>
          <w:p w14:paraId="04AAA840" w14:textId="77777777" w:rsidR="00084ADD" w:rsidRPr="00084ADD" w:rsidRDefault="00084ADD" w:rsidP="00F07207">
            <w:pPr>
              <w:spacing w:line="480" w:lineRule="auto"/>
              <w:jc w:val="both"/>
              <w:rPr>
                <w:b/>
                <w:bCs/>
                <w:lang w:val="en-US"/>
              </w:rPr>
            </w:pPr>
          </w:p>
        </w:tc>
      </w:tr>
      <w:tr w:rsidR="00084ADD" w:rsidRPr="00084ADD" w14:paraId="1AF53B6D" w14:textId="77777777" w:rsidTr="00084ADD">
        <w:tc>
          <w:tcPr>
            <w:tcW w:w="4151" w:type="dxa"/>
          </w:tcPr>
          <w:p w14:paraId="1AA0FF91" w14:textId="13980650" w:rsidR="00084ADD" w:rsidRDefault="00084ADD" w:rsidP="00F07207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Country you are practicing</w:t>
            </w:r>
          </w:p>
        </w:tc>
        <w:tc>
          <w:tcPr>
            <w:tcW w:w="4151" w:type="dxa"/>
          </w:tcPr>
          <w:p w14:paraId="2D79210A" w14:textId="77777777" w:rsidR="00084ADD" w:rsidRPr="00084ADD" w:rsidRDefault="00084ADD" w:rsidP="00F07207">
            <w:pPr>
              <w:spacing w:line="480" w:lineRule="auto"/>
              <w:jc w:val="both"/>
              <w:rPr>
                <w:b/>
                <w:bCs/>
                <w:lang w:val="en-US"/>
              </w:rPr>
            </w:pPr>
          </w:p>
        </w:tc>
      </w:tr>
      <w:tr w:rsidR="00084ADD" w:rsidRPr="00084ADD" w14:paraId="695CDCD9" w14:textId="77777777" w:rsidTr="00084ADD">
        <w:tc>
          <w:tcPr>
            <w:tcW w:w="4151" w:type="dxa"/>
          </w:tcPr>
          <w:p w14:paraId="656FA0B1" w14:textId="77777777" w:rsidR="00084ADD" w:rsidRDefault="00084ADD" w:rsidP="00F07207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  <w:p w14:paraId="407EACB6" w14:textId="6A0342B7" w:rsidR="00084ADD" w:rsidRDefault="00084ADD" w:rsidP="00F07207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Phone number</w:t>
            </w:r>
          </w:p>
        </w:tc>
        <w:tc>
          <w:tcPr>
            <w:tcW w:w="4151" w:type="dxa"/>
          </w:tcPr>
          <w:p w14:paraId="56B498F5" w14:textId="77777777" w:rsidR="00084ADD" w:rsidRPr="00084ADD" w:rsidRDefault="00084ADD" w:rsidP="00F07207">
            <w:pPr>
              <w:spacing w:line="480" w:lineRule="auto"/>
              <w:jc w:val="both"/>
              <w:rPr>
                <w:b/>
                <w:bCs/>
                <w:lang w:val="en-US"/>
              </w:rPr>
            </w:pPr>
          </w:p>
        </w:tc>
      </w:tr>
      <w:tr w:rsidR="00084ADD" w:rsidRPr="00084ADD" w14:paraId="6BEBCC64" w14:textId="77777777" w:rsidTr="00084ADD">
        <w:tc>
          <w:tcPr>
            <w:tcW w:w="4151" w:type="dxa"/>
          </w:tcPr>
          <w:p w14:paraId="1262A085" w14:textId="19F7555A" w:rsidR="00084ADD" w:rsidRDefault="00084ADD" w:rsidP="00F07207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Specialty acquisition (year)</w:t>
            </w:r>
          </w:p>
        </w:tc>
        <w:tc>
          <w:tcPr>
            <w:tcW w:w="4151" w:type="dxa"/>
          </w:tcPr>
          <w:p w14:paraId="6CB4B760" w14:textId="77777777" w:rsidR="00084ADD" w:rsidRPr="00084ADD" w:rsidRDefault="00084ADD" w:rsidP="00F07207">
            <w:pPr>
              <w:spacing w:line="480" w:lineRule="auto"/>
              <w:jc w:val="both"/>
              <w:rPr>
                <w:b/>
                <w:bCs/>
                <w:lang w:val="en-US"/>
              </w:rPr>
            </w:pPr>
          </w:p>
        </w:tc>
      </w:tr>
      <w:tr w:rsidR="00084ADD" w:rsidRPr="00BB0179" w14:paraId="7D6F71CD" w14:textId="77777777" w:rsidTr="00084ADD">
        <w:tc>
          <w:tcPr>
            <w:tcW w:w="4151" w:type="dxa"/>
          </w:tcPr>
          <w:p w14:paraId="0ADA7A3E" w14:textId="77777777" w:rsidR="00084ADD" w:rsidRDefault="00084ADD" w:rsidP="00F07207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Name of Hospital or Clinic you are working</w:t>
            </w:r>
          </w:p>
          <w:p w14:paraId="206DC58E" w14:textId="0123B22F" w:rsidR="00084ADD" w:rsidRDefault="00084ADD" w:rsidP="00F07207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(Main institution in case of multiple)</w:t>
            </w:r>
          </w:p>
        </w:tc>
        <w:tc>
          <w:tcPr>
            <w:tcW w:w="4151" w:type="dxa"/>
          </w:tcPr>
          <w:p w14:paraId="2E408D0A" w14:textId="10924F11" w:rsidR="00084ADD" w:rsidRPr="00084ADD" w:rsidRDefault="00084ADD" w:rsidP="00F07207">
            <w:pPr>
              <w:spacing w:line="480" w:lineRule="auto"/>
              <w:jc w:val="both"/>
              <w:rPr>
                <w:b/>
                <w:bCs/>
                <w:lang w:val="en-US"/>
              </w:rPr>
            </w:pPr>
          </w:p>
        </w:tc>
      </w:tr>
      <w:tr w:rsidR="00084ADD" w:rsidRPr="00BB0179" w14:paraId="4E09DE97" w14:textId="77777777" w:rsidTr="00084ADD">
        <w:tc>
          <w:tcPr>
            <w:tcW w:w="4151" w:type="dxa"/>
          </w:tcPr>
          <w:p w14:paraId="1C1CEFA6" w14:textId="681EFE4F" w:rsidR="00084ADD" w:rsidRDefault="00084ADD" w:rsidP="00F07207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Please send us a short C.V. as an attached file</w:t>
            </w:r>
          </w:p>
        </w:tc>
        <w:tc>
          <w:tcPr>
            <w:tcW w:w="4151" w:type="dxa"/>
          </w:tcPr>
          <w:p w14:paraId="1D2275B2" w14:textId="77777777" w:rsidR="00084ADD" w:rsidRPr="00084ADD" w:rsidRDefault="00084ADD" w:rsidP="00F07207">
            <w:pPr>
              <w:spacing w:line="480" w:lineRule="auto"/>
              <w:jc w:val="both"/>
              <w:rPr>
                <w:b/>
                <w:bCs/>
                <w:lang w:val="en-US"/>
              </w:rPr>
            </w:pPr>
          </w:p>
        </w:tc>
      </w:tr>
    </w:tbl>
    <w:p w14:paraId="42EE6A1D" w14:textId="77777777" w:rsidR="00084ADD" w:rsidRDefault="00084ADD" w:rsidP="00084ADD">
      <w:pPr>
        <w:jc w:val="both"/>
        <w:rPr>
          <w:b/>
          <w:bCs/>
          <w:lang w:val="en-US"/>
        </w:rPr>
      </w:pPr>
    </w:p>
    <w:p w14:paraId="58429103" w14:textId="626D3C13" w:rsidR="00084ADD" w:rsidRDefault="00084ADD" w:rsidP="00084ADD">
      <w:pPr>
        <w:pStyle w:val="a6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Application for this Course refers only to specialized endoscopists</w:t>
      </w:r>
    </w:p>
    <w:p w14:paraId="77055D6C" w14:textId="61FA755D" w:rsidR="00084ADD" w:rsidRDefault="00084ADD" w:rsidP="00084ADD">
      <w:pPr>
        <w:pStyle w:val="a6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Training applies only for advanced endoscopy</w:t>
      </w:r>
    </w:p>
    <w:p w14:paraId="10381CBB" w14:textId="112E81FC" w:rsidR="00084ADD" w:rsidRDefault="00084ADD" w:rsidP="00084ADD">
      <w:pPr>
        <w:pStyle w:val="a6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The participation fees are 700 euros</w:t>
      </w:r>
    </w:p>
    <w:p w14:paraId="0F931067" w14:textId="08CDC4B9" w:rsidR="00084ADD" w:rsidRDefault="00084ADD" w:rsidP="00084ADD">
      <w:pPr>
        <w:pStyle w:val="a6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Number of participants will be very limited (16 per day for 4 towers) in order to ensure a high quality of training</w:t>
      </w:r>
    </w:p>
    <w:p w14:paraId="084F292E" w14:textId="77777777" w:rsidR="00084ADD" w:rsidRDefault="00084ADD" w:rsidP="00084ADD">
      <w:pPr>
        <w:ind w:left="360"/>
        <w:jc w:val="both"/>
        <w:rPr>
          <w:lang w:val="en-US"/>
        </w:rPr>
      </w:pPr>
    </w:p>
    <w:p w14:paraId="183CCD82" w14:textId="41A8B5C9" w:rsidR="00084ADD" w:rsidRDefault="00084ADD" w:rsidP="00084ADD">
      <w:pPr>
        <w:ind w:left="360"/>
        <w:jc w:val="both"/>
        <w:rPr>
          <w:i/>
          <w:iCs/>
          <w:lang w:val="en-US"/>
        </w:rPr>
      </w:pPr>
      <w:r>
        <w:rPr>
          <w:i/>
          <w:iCs/>
          <w:lang w:val="en-US"/>
        </w:rPr>
        <w:t xml:space="preserve">Please fill out the registration form and send it by e-mail at: </w:t>
      </w:r>
      <w:hyperlink r:id="rId7" w:history="1">
        <w:r w:rsidRPr="00D161A6">
          <w:rPr>
            <w:rStyle w:val="-"/>
            <w:i/>
            <w:iCs/>
            <w:lang w:val="en-US"/>
          </w:rPr>
          <w:t>endoscopyschool@hsg.gr</w:t>
        </w:r>
      </w:hyperlink>
    </w:p>
    <w:p w14:paraId="2C8B0884" w14:textId="2A749CC5" w:rsidR="00084ADD" w:rsidRDefault="00084ADD" w:rsidP="00084ADD">
      <w:pPr>
        <w:ind w:left="360"/>
        <w:jc w:val="both"/>
        <w:rPr>
          <w:i/>
          <w:iCs/>
          <w:lang w:val="en-US"/>
        </w:rPr>
      </w:pPr>
      <w:r>
        <w:rPr>
          <w:i/>
          <w:iCs/>
          <w:lang w:val="en-US"/>
        </w:rPr>
        <w:t>Applications will be evaluated by the Organizing Committee and will contact you for participation</w:t>
      </w:r>
    </w:p>
    <w:p w14:paraId="11BA8476" w14:textId="66ECBB06" w:rsidR="00084ADD" w:rsidRDefault="00084ADD" w:rsidP="00084ADD">
      <w:pPr>
        <w:ind w:left="360"/>
        <w:jc w:val="both"/>
        <w:rPr>
          <w:i/>
          <w:iCs/>
          <w:lang w:val="en-US"/>
        </w:rPr>
      </w:pPr>
      <w:r>
        <w:rPr>
          <w:i/>
          <w:iCs/>
          <w:lang w:val="en-US"/>
        </w:rPr>
        <w:t>Your registration will be final after payment of the registration</w:t>
      </w:r>
    </w:p>
    <w:p w14:paraId="18BE7359" w14:textId="6B913128" w:rsidR="00084ADD" w:rsidRPr="00084ADD" w:rsidRDefault="00084ADD" w:rsidP="00084ADD">
      <w:pPr>
        <w:ind w:left="360"/>
        <w:jc w:val="both"/>
        <w:rPr>
          <w:i/>
          <w:iCs/>
          <w:lang w:val="en-US"/>
        </w:rPr>
      </w:pPr>
      <w:r>
        <w:rPr>
          <w:i/>
          <w:iCs/>
          <w:lang w:val="en-US"/>
        </w:rPr>
        <w:t>Hotel accommodation has to be arranged by the participants</w:t>
      </w:r>
    </w:p>
    <w:sectPr w:rsidR="00084ADD" w:rsidRPr="00084ADD" w:rsidSect="009E6BA4">
      <w:headerReference w:type="default" r:id="rId8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89BE1" w14:textId="77777777" w:rsidR="00201A10" w:rsidRDefault="00201A10" w:rsidP="00084ADD">
      <w:pPr>
        <w:spacing w:after="0" w:line="240" w:lineRule="auto"/>
      </w:pPr>
      <w:r>
        <w:separator/>
      </w:r>
    </w:p>
  </w:endnote>
  <w:endnote w:type="continuationSeparator" w:id="0">
    <w:p w14:paraId="7AAF9433" w14:textId="77777777" w:rsidR="00201A10" w:rsidRDefault="00201A10" w:rsidP="0008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9E38B" w14:textId="77777777" w:rsidR="00201A10" w:rsidRDefault="00201A10" w:rsidP="00084ADD">
      <w:pPr>
        <w:spacing w:after="0" w:line="240" w:lineRule="auto"/>
      </w:pPr>
      <w:r>
        <w:separator/>
      </w:r>
    </w:p>
  </w:footnote>
  <w:footnote w:type="continuationSeparator" w:id="0">
    <w:p w14:paraId="0FA735A0" w14:textId="77777777" w:rsidR="00201A10" w:rsidRDefault="00201A10" w:rsidP="00084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466A" w14:textId="24359963" w:rsidR="00084ADD" w:rsidRDefault="00084ADD">
    <w:pPr>
      <w:pStyle w:val="a3"/>
    </w:pPr>
    <w:r>
      <w:rPr>
        <w:noProof/>
      </w:rPr>
      <w:drawing>
        <wp:inline distT="0" distB="0" distL="0" distR="0" wp14:anchorId="417D06D6" wp14:editId="2875C86C">
          <wp:extent cx="6173700" cy="2375535"/>
          <wp:effectExtent l="0" t="0" r="0" b="5715"/>
          <wp:docPr id="79838786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0838" cy="2393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116A8"/>
    <w:multiLevelType w:val="hybridMultilevel"/>
    <w:tmpl w:val="DED08236"/>
    <w:lvl w:ilvl="0" w:tplc="94D4F5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84E67"/>
    <w:multiLevelType w:val="hybridMultilevel"/>
    <w:tmpl w:val="37866F88"/>
    <w:lvl w:ilvl="0" w:tplc="0EF894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115652">
    <w:abstractNumId w:val="1"/>
  </w:num>
  <w:num w:numId="2" w16cid:durableId="1025407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DD"/>
    <w:rsid w:val="00084ADD"/>
    <w:rsid w:val="00201A10"/>
    <w:rsid w:val="00476D7A"/>
    <w:rsid w:val="0052429D"/>
    <w:rsid w:val="00817331"/>
    <w:rsid w:val="009E6BA4"/>
    <w:rsid w:val="00BB0179"/>
    <w:rsid w:val="00E7278A"/>
    <w:rsid w:val="00F0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B9227"/>
  <w15:chartTrackingRefBased/>
  <w15:docId w15:val="{CE14CF81-97C1-4BB9-8872-B24FC51C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4A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84ADD"/>
  </w:style>
  <w:style w:type="paragraph" w:styleId="a4">
    <w:name w:val="footer"/>
    <w:basedOn w:val="a"/>
    <w:link w:val="Char0"/>
    <w:uiPriority w:val="99"/>
    <w:unhideWhenUsed/>
    <w:rsid w:val="00084A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84ADD"/>
  </w:style>
  <w:style w:type="table" w:styleId="a5">
    <w:name w:val="Table Grid"/>
    <w:basedOn w:val="a1"/>
    <w:uiPriority w:val="39"/>
    <w:rsid w:val="00084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84AD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84AD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84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doscopyschool@hsg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805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Τμήματα Ελληνικής Γαστρεντερολογικής Εταιρείας</dc:creator>
  <cp:keywords/>
  <dc:description/>
  <cp:lastModifiedBy>Τμήματα Ελληνικής Γαστρεντερολογικής Εταιρείας</cp:lastModifiedBy>
  <cp:revision>3</cp:revision>
  <dcterms:created xsi:type="dcterms:W3CDTF">2023-10-23T10:16:00Z</dcterms:created>
  <dcterms:modified xsi:type="dcterms:W3CDTF">2023-10-23T11:40:00Z</dcterms:modified>
</cp:coreProperties>
</file>